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MAR 11, 2016                      Designation: PSS*1*</w:t>
      </w:r>
      <w:proofErr w:type="gramStart"/>
      <w:r>
        <w:rPr>
          <w:rFonts w:ascii="r_ansi" w:hAnsi="r_ansi" w:cs="r_ansi"/>
          <w:sz w:val="20"/>
          <w:szCs w:val="20"/>
        </w:rPr>
        <w:t>195  TEST</w:t>
      </w:r>
      <w:proofErr w:type="gramEnd"/>
      <w:r>
        <w:rPr>
          <w:rFonts w:ascii="r_ansi" w:hAnsi="r_ansi" w:cs="r_ansi"/>
          <w:sz w:val="20"/>
          <w:szCs w:val="20"/>
        </w:rPr>
        <w:t xml:space="preserve"> v5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PHARMACY DATA MANAGEMENT          Priority   : MANDATORY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1                                 Status     : UNDER DEVELOPMENT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</w:t>
      </w:r>
      <w:proofErr w:type="gramStart"/>
      <w:r>
        <w:rPr>
          <w:rFonts w:ascii="r_ansi" w:hAnsi="r_ansi" w:cs="r_ansi"/>
          <w:sz w:val="20"/>
          <w:szCs w:val="20"/>
        </w:rPr>
        <w:t>)PSS</w:t>
      </w:r>
      <w:proofErr w:type="gramEnd"/>
      <w:r>
        <w:rPr>
          <w:rFonts w:ascii="r_ansi" w:hAnsi="r_ansi" w:cs="r_ansi"/>
          <w:sz w:val="20"/>
          <w:szCs w:val="20"/>
        </w:rPr>
        <w:t>*1*147   &lt;&lt;= must be installed BEFORE `PSS*1*195'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(v)PSS*1*170   &lt;&lt;= must be installed BEFORE `PSS*1*195'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(v)PSS*1*173   &lt;&lt;= must be installed BEFORE `PSS*1*195'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PPS-NATIONAL (PPS-N) 3.0 - REPLACE NATIONAL DRUG FILE MANAGEMENT SYSTE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DATA DICTIONARY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will install additional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code and menu options that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be used to replace the current National Drug File Management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System (NDFMS) monthly update functionality via the FORUM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process.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is being released in conjunction with National Drug File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(NDF) patch PSN*4.0*396.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PSS*1*195 will provide the following enhancements: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The Lookup into Dispense Drug File [PSS LOOK] option has been edited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include Hazardous Waste fields from VA PRODUCT file (#50.68).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These fields are added as part of PSN*4*396.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The following is an example of these fields and they will be displayed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after</w:t>
      </w:r>
      <w:proofErr w:type="gramEnd"/>
      <w:r>
        <w:rPr>
          <w:rFonts w:ascii="r_ansi" w:hAnsi="r_ansi" w:cs="r_ansi"/>
          <w:sz w:val="20"/>
          <w:szCs w:val="20"/>
        </w:rPr>
        <w:t xml:space="preserve"> the CS Federal Schedule: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Hazardous to Handle: YES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Hazardous to Dispose: YES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Primary EPA Code: P001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Waste Sort Code: PBKC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DOT Shipping Name: Toxic Liquids, Organic, </w:t>
      </w:r>
      <w:proofErr w:type="spellStart"/>
      <w:r>
        <w:rPr>
          <w:rFonts w:ascii="r_ansi" w:hAnsi="r_ansi" w:cs="r_ansi"/>
          <w:sz w:val="20"/>
          <w:szCs w:val="20"/>
        </w:rPr>
        <w:t>n.o.s</w:t>
      </w:r>
      <w:proofErr w:type="spellEnd"/>
      <w:r>
        <w:rPr>
          <w:rFonts w:ascii="r_ansi" w:hAnsi="r_ansi" w:cs="r_ansi"/>
          <w:sz w:val="20"/>
          <w:szCs w:val="20"/>
        </w:rPr>
        <w:t>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The Primary EPA Code, Waste Sort Code and DOT Shipping Name fields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not be displayed when the Hazardous to Dispose field is defined as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NO or when they do not have a value defined.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2. The Lookup Dosing Check Info for Drug [PSS DRUG DOSING LOOKUP] option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has</w:t>
      </w:r>
      <w:proofErr w:type="gramEnd"/>
      <w:r>
        <w:rPr>
          <w:rFonts w:ascii="r_ansi" w:hAnsi="r_ansi" w:cs="r_ansi"/>
          <w:sz w:val="20"/>
          <w:szCs w:val="20"/>
        </w:rPr>
        <w:t xml:space="preserve"> been modified to include Clinical Effects of the Drug fields from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VA PRODUCT </w:t>
      </w:r>
      <w:proofErr w:type="gramStart"/>
      <w:r>
        <w:rPr>
          <w:rFonts w:ascii="r_ansi" w:hAnsi="r_ansi" w:cs="r_ansi"/>
          <w:sz w:val="20"/>
          <w:szCs w:val="20"/>
        </w:rPr>
        <w:t>file</w:t>
      </w:r>
      <w:proofErr w:type="gramEnd"/>
      <w:r>
        <w:rPr>
          <w:rFonts w:ascii="r_ansi" w:hAnsi="r_ansi" w:cs="r_ansi"/>
          <w:sz w:val="20"/>
          <w:szCs w:val="20"/>
        </w:rPr>
        <w:t xml:space="preserve"> (#50.68).  These fields are added as part of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PSN*4*396.</w:t>
      </w:r>
      <w:proofErr w:type="gramEnd"/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CLINICAL EFFECTS DURATION fields define the time frame that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expired</w:t>
      </w:r>
      <w:proofErr w:type="gramEnd"/>
      <w:r>
        <w:rPr>
          <w:rFonts w:ascii="r_ansi" w:hAnsi="r_ansi" w:cs="r_ansi"/>
          <w:sz w:val="20"/>
          <w:szCs w:val="20"/>
        </w:rPr>
        <w:t xml:space="preserve"> and discontinued orders are omitted from Medication Order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Check Application (MOCHA) enhanced order checking.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following example shows that an expired or discontinued order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the drug will be omitted from order checks for Inpatient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Medications but has a duration of 120 days before the drug is no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longer</w:t>
      </w:r>
      <w:proofErr w:type="gramEnd"/>
      <w:r>
        <w:rPr>
          <w:rFonts w:ascii="r_ansi" w:hAnsi="r_ansi" w:cs="r_ansi"/>
          <w:sz w:val="20"/>
          <w:szCs w:val="20"/>
        </w:rPr>
        <w:t xml:space="preserve"> included in order checking for Outpatient Pharmacy: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CLINICAL EFFECT DURATION: YES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INPATIENT DURATION LIMIT: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OMIT EXP/DC ORDER CHECK: YES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OUTPATIENT DURATION LIMIT: 120D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OMIT EXP/DC ORDER CHECK: NO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If the drug is excluded for both Inpatient Medications and Outpatient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Pharmacy, the display will be: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CLINICAL EFFECT DURATION: YES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BOTH INPATIENT AND OUTPATIENT DURATION LIMIT: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OMIT EXP/DC ORDER CHECK: YES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The following is an example where only Outpatient Pharmacy has as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defined</w:t>
      </w:r>
      <w:proofErr w:type="gramEnd"/>
      <w:r>
        <w:rPr>
          <w:rFonts w:ascii="r_ansi" w:hAnsi="r_ansi" w:cs="r_ansi"/>
          <w:sz w:val="20"/>
          <w:szCs w:val="20"/>
        </w:rPr>
        <w:t xml:space="preserve"> duration.  Order checking will occur for 15 days after it is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expired</w:t>
      </w:r>
      <w:proofErr w:type="gramEnd"/>
      <w:r>
        <w:rPr>
          <w:rFonts w:ascii="r_ansi" w:hAnsi="r_ansi" w:cs="r_ansi"/>
          <w:sz w:val="20"/>
          <w:szCs w:val="20"/>
        </w:rPr>
        <w:t xml:space="preserve"> or discontinued. 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CLINICAL EFFECT DURATION: YES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OUTPATIENT DURATION LIMIT: 15D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OMIT EXP/DC ORDER CHECK: NO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If a CLINICAL EFFECT DURATION is not defined or is defined as NO, the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display</w:t>
      </w:r>
      <w:proofErr w:type="gramEnd"/>
      <w:r>
        <w:rPr>
          <w:rFonts w:ascii="r_ansi" w:hAnsi="r_ansi" w:cs="r_ansi"/>
          <w:sz w:val="20"/>
          <w:szCs w:val="20"/>
        </w:rPr>
        <w:t xml:space="preserve"> will be: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CLINICAL EFFECT DURATION: NO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FILE# File Name (Number</w:t>
      </w:r>
      <w:proofErr w:type="gramStart"/>
      <w:r>
        <w:rPr>
          <w:rFonts w:ascii="r_ansi" w:hAnsi="r_ansi" w:cs="r_ansi"/>
          <w:sz w:val="20"/>
          <w:szCs w:val="20"/>
        </w:rPr>
        <w:t>)  Field</w:t>
      </w:r>
      <w:proofErr w:type="gramEnd"/>
      <w:r>
        <w:rPr>
          <w:rFonts w:ascii="r_ansi" w:hAnsi="r_ansi" w:cs="r_ansi"/>
          <w:sz w:val="20"/>
          <w:szCs w:val="20"/>
        </w:rPr>
        <w:t xml:space="preserve"> Name (Number)          New/Modified/Delete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  ----------------------       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Mail Group Name          New/Modified/Deleted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          --------------------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Options Associated: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Option Name                  Type       Action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                  ----       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Protocol Name                            New/Modified/Deleted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                       --------------------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Security Key Name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Template Name     Type   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----        ------------------  --------------------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Remedy Ticket(s) &amp; Overview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There are no Remedy tickets associated with this patch.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Associated Change Requests: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The documentation is available on the ANONYMOUS.SOFTWARE directory at one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the following Office of Information (OI) Field Offices: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Albany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Hines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Salt Lake City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documentation in one of the following ways: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(1) The preferred method is to File Transfer Protocol (FTP) the files from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download.vista.domain.ext, which will transmit the files from the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FTP server.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(2) Sites may also elect to retrieve documentation directly from a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specific</w:t>
      </w:r>
      <w:proofErr w:type="gramEnd"/>
      <w:r>
        <w:rPr>
          <w:rFonts w:ascii="r_ansi" w:hAnsi="r_ansi" w:cs="r_ansi"/>
          <w:sz w:val="20"/>
          <w:szCs w:val="20"/>
        </w:rPr>
        <w:t xml:space="preserve"> server as follows: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Albany              ftp.ftpserver.domain.ext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Hines               ftp.ftpserve.domain.ext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Salt Lake City      ftp.ftpsrv.domain.ext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distribution includes: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    Retrieval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              DESCRIPTION                                Format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PSS_1_TM_R0195.PDF </w:t>
      </w:r>
      <w:proofErr w:type="gramStart"/>
      <w:r>
        <w:rPr>
          <w:rFonts w:ascii="r_ansi" w:hAnsi="r_ansi" w:cs="r_ansi"/>
          <w:sz w:val="20"/>
          <w:szCs w:val="20"/>
        </w:rPr>
        <w:t>PDM  Technical</w:t>
      </w:r>
      <w:proofErr w:type="gramEnd"/>
      <w:r>
        <w:rPr>
          <w:rFonts w:ascii="r_ansi" w:hAnsi="r_ansi" w:cs="r_ansi"/>
          <w:sz w:val="20"/>
          <w:szCs w:val="20"/>
        </w:rPr>
        <w:t xml:space="preserve"> Manual                          (binary)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PSS_1_P195_TM_CP.PDF    PDM Technical Manual Change Pages       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PSS_1_P195_UM_CP.PDF    Pharmacy Data Management User Manual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(3) Documentation can also be retrieved from the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Documentation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Library (VDL) on the Internet at the following address: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http://www.domain/vdl.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note that this patch is released in conjunction with PSN*4*396 and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they</w:t>
      </w:r>
      <w:proofErr w:type="gramEnd"/>
      <w:r>
        <w:rPr>
          <w:rFonts w:ascii="r_ansi" w:hAnsi="r_ansi" w:cs="r_ansi"/>
          <w:sz w:val="20"/>
          <w:szCs w:val="20"/>
        </w:rPr>
        <w:t xml:space="preserve"> should be installed together. This patch should be installed during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non-peak</w:t>
      </w:r>
      <w:proofErr w:type="gramEnd"/>
      <w:r>
        <w:rPr>
          <w:rFonts w:ascii="r_ansi" w:hAnsi="r_ansi" w:cs="r_ansi"/>
          <w:sz w:val="20"/>
          <w:szCs w:val="20"/>
        </w:rPr>
        <w:t xml:space="preserve"> requirement hours.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 Time - less than 5 minutes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note that this patch is released in conjunction with PSN*4*396 and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should</w:t>
      </w:r>
      <w:proofErr w:type="gramEnd"/>
      <w:r>
        <w:rPr>
          <w:rFonts w:ascii="r_ansi" w:hAnsi="r_ansi" w:cs="r_ansi"/>
          <w:sz w:val="20"/>
          <w:szCs w:val="20"/>
        </w:rPr>
        <w:t xml:space="preserve"> be installed together.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is exported as PSS_1_195.KID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This patch should be loaded during non-peak hours to minimize disruption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users.  Users may be on the system during installation. Installation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take less than 5 minutes.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1. From the Kernel Installation and Distribution System Menu, select the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Installation menu.</w:t>
      </w:r>
      <w:proofErr w:type="gramEnd"/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2. From this menu, you may elect to use the following options (when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prompted</w:t>
      </w:r>
      <w:proofErr w:type="gramEnd"/>
      <w:r>
        <w:rPr>
          <w:rFonts w:ascii="r_ansi" w:hAnsi="r_ansi" w:cs="r_ansi"/>
          <w:sz w:val="20"/>
          <w:szCs w:val="20"/>
        </w:rPr>
        <w:t xml:space="preserve"> for INSTALL NAME, enter PSS*1.0*195):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a.  Backup</w:t>
      </w:r>
      <w:proofErr w:type="gramEnd"/>
      <w:r>
        <w:rPr>
          <w:rFonts w:ascii="r_ansi" w:hAnsi="r_ansi" w:cs="r_ansi"/>
          <w:sz w:val="20"/>
          <w:szCs w:val="20"/>
        </w:rPr>
        <w:t xml:space="preserve"> a Transport Global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b.  Compare</w:t>
      </w:r>
      <w:proofErr w:type="gramEnd"/>
      <w:r>
        <w:rPr>
          <w:rFonts w:ascii="r_ansi" w:hAnsi="r_ansi" w:cs="r_ansi"/>
          <w:sz w:val="20"/>
          <w:szCs w:val="20"/>
        </w:rPr>
        <w:t xml:space="preserve"> Transport Global to Current System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</w:t>
      </w:r>
      <w:proofErr w:type="gramStart"/>
      <w:r>
        <w:rPr>
          <w:rFonts w:ascii="r_ansi" w:hAnsi="r_ansi" w:cs="r_ansi"/>
          <w:sz w:val="20"/>
          <w:szCs w:val="20"/>
        </w:rPr>
        <w:t>c.  Verify</w:t>
      </w:r>
      <w:proofErr w:type="gramEnd"/>
      <w:r>
        <w:rPr>
          <w:rFonts w:ascii="r_ansi" w:hAnsi="r_ansi" w:cs="r_ansi"/>
          <w:sz w:val="20"/>
          <w:szCs w:val="20"/>
        </w:rPr>
        <w:t xml:space="preserve"> Checksums in Transport Global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3. Use the Install Package(s) options and select the package PSS*1.0*195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4. When prompted 'Want KIDS to INHIBIT LOGONS during install? YES//',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respond</w:t>
      </w:r>
      <w:proofErr w:type="gramEnd"/>
      <w:r>
        <w:rPr>
          <w:rFonts w:ascii="r_ansi" w:hAnsi="r_ansi" w:cs="r_ansi"/>
          <w:sz w:val="20"/>
          <w:szCs w:val="20"/>
        </w:rPr>
        <w:t xml:space="preserve"> "NO".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5. When prompted 'Want to DISABLE Scheduled Options, Menu Options and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Protocols?</w:t>
      </w:r>
      <w:proofErr w:type="gramEnd"/>
      <w:r>
        <w:rPr>
          <w:rFonts w:ascii="r_ansi" w:hAnsi="r_ansi" w:cs="r_ansi"/>
          <w:sz w:val="20"/>
          <w:szCs w:val="20"/>
        </w:rPr>
        <w:t xml:space="preserve"> YES//', respond "NO".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;1.0</w:t>
      </w:r>
      <w:proofErr w:type="gramEnd"/>
      <w:r>
        <w:rPr>
          <w:rFonts w:ascii="r_ansi" w:hAnsi="r_ansi" w:cs="r_ansi"/>
          <w:sz w:val="20"/>
          <w:szCs w:val="20"/>
        </w:rPr>
        <w:t>;PHARMACY DATA MANAGEMENT;**[Patch List]**;9/30/97;Build 7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PSSDRDO2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</w:t>
      </w:r>
      <w:proofErr w:type="gramStart"/>
      <w:r>
        <w:rPr>
          <w:rFonts w:ascii="r_ansi" w:hAnsi="r_ansi" w:cs="r_ansi"/>
          <w:sz w:val="20"/>
          <w:szCs w:val="20"/>
        </w:rPr>
        <w:t>B6056930  *</w:t>
      </w:r>
      <w:proofErr w:type="gramEnd"/>
      <w:r>
        <w:rPr>
          <w:rFonts w:ascii="r_ansi" w:hAnsi="r_ansi" w:cs="r_ansi"/>
          <w:sz w:val="20"/>
          <w:szCs w:val="20"/>
        </w:rPr>
        <w:t>*195**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PSSDRDOS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:B158735065</w:t>
      </w:r>
      <w:proofErr w:type="gramEnd"/>
      <w:r>
        <w:rPr>
          <w:rFonts w:ascii="r_ansi" w:hAnsi="r_ansi" w:cs="r_ansi"/>
          <w:sz w:val="20"/>
          <w:szCs w:val="20"/>
        </w:rPr>
        <w:t xml:space="preserve">   After:B159075215  **160,173,195**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PSSLOOK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B85846814   After:B120163761  **3,7,15,16,20,24,29,38,68,61,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87</w:t>
      </w:r>
      <w:proofErr w:type="gramStart"/>
      <w:r>
        <w:rPr>
          <w:rFonts w:ascii="r_ansi" w:hAnsi="r_ansi" w:cs="r_ansi"/>
          <w:sz w:val="20"/>
          <w:szCs w:val="20"/>
        </w:rPr>
        <w:t>,90,127,147,170,195</w:t>
      </w:r>
      <w:proofErr w:type="gramEnd"/>
      <w:r>
        <w:rPr>
          <w:rFonts w:ascii="r_ansi" w:hAnsi="r_ansi" w:cs="r_ansi"/>
          <w:sz w:val="20"/>
          <w:szCs w:val="20"/>
        </w:rPr>
        <w:t>**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170, 173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ELLZEY,LINDA         Date Entered  :   JUN 21,2015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403CD" w:rsidRDefault="001403CD" w:rsidP="001403C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C762A" w:rsidRDefault="001403CD" w:rsidP="001403CD">
      <w:r>
        <w:rPr>
          <w:rFonts w:ascii="r_ansi" w:hAnsi="r_ansi" w:cs="r_ansi"/>
          <w:sz w:val="20"/>
          <w:szCs w:val="20"/>
        </w:rPr>
        <w:t>Select PATCH:</w:t>
      </w:r>
      <w:bookmarkStart w:id="0" w:name="_GoBack"/>
      <w:bookmarkEnd w:id="0"/>
    </w:p>
    <w:sectPr w:rsidR="008C7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3CD"/>
    <w:rsid w:val="001403CD"/>
    <w:rsid w:val="003E1AAD"/>
    <w:rsid w:val="00B0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1</cp:revision>
  <dcterms:created xsi:type="dcterms:W3CDTF">2016-03-11T21:47:00Z</dcterms:created>
  <dcterms:modified xsi:type="dcterms:W3CDTF">2016-03-11T21:47:00Z</dcterms:modified>
</cp:coreProperties>
</file>